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0F4" w:rsidRPr="00E420ED" w:rsidRDefault="003803E2" w:rsidP="00E420ED">
      <w:pPr>
        <w:jc w:val="right"/>
        <w:rPr>
          <w:rFonts w:asciiTheme="minorHAnsi" w:hAnsiTheme="minorHAnsi"/>
        </w:rPr>
      </w:pPr>
      <w:r w:rsidRPr="00E420ED">
        <w:rPr>
          <w:rFonts w:asciiTheme="minorHAnsi" w:hAnsiTheme="minorHAnsi"/>
        </w:rPr>
        <w:t xml:space="preserve">Załącznik nr </w:t>
      </w:r>
      <w:r w:rsidR="00AE42FF" w:rsidRPr="00E420ED">
        <w:rPr>
          <w:rFonts w:asciiTheme="minorHAnsi" w:hAnsiTheme="minorHAnsi"/>
        </w:rPr>
        <w:t>9</w:t>
      </w:r>
      <w:r w:rsidR="00CB20F4" w:rsidRPr="00E420ED">
        <w:rPr>
          <w:rFonts w:asciiTheme="minorHAnsi" w:hAnsiTheme="minorHAnsi"/>
        </w:rPr>
        <w:t xml:space="preserve"> do SIWZ</w:t>
      </w:r>
    </w:p>
    <w:p w:rsidR="001353CB" w:rsidRPr="00E420ED" w:rsidRDefault="00DE455A" w:rsidP="00CB20F4">
      <w:pPr>
        <w:jc w:val="center"/>
        <w:rPr>
          <w:rFonts w:asciiTheme="minorHAnsi" w:hAnsiTheme="minorHAnsi"/>
          <w:u w:val="single"/>
        </w:rPr>
      </w:pPr>
      <w:r w:rsidRPr="00E420ED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E420ED" w:rsidRDefault="004E5986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E420ED" w:rsidRDefault="00EB36A8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E420ED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792831" w:rsidRPr="00792831" w:rsidRDefault="00792831" w:rsidP="00792831">
      <w:pPr>
        <w:pStyle w:val="Nagwek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792831">
        <w:rPr>
          <w:rFonts w:ascii="Calibri" w:eastAsia="Calibri" w:hAnsi="Calibri"/>
          <w:b/>
          <w:sz w:val="22"/>
          <w:szCs w:val="22"/>
          <w:lang w:eastAsia="en-US"/>
        </w:rPr>
        <w:t xml:space="preserve">Dotyczy postępowania o udzielenie zamówienia publicznego na MODERNIZACJĘ I NOWĄ ARANŻACJĘ TRZECH KAMERALNYCH SAL WIDOWISKOWYCH WRAZ Z ICH ZAPLECZEM W BUDYNKU UNIWERSYTETU MUZYCZNEGO FRYDERYKA CHOPINA  W WARSZAWIE PRZY ULICY OKÓLNIK 2. </w:t>
      </w:r>
    </w:p>
    <w:p w:rsidR="00725330" w:rsidRPr="00E420ED" w:rsidRDefault="00792831" w:rsidP="00792831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792831">
        <w:rPr>
          <w:rFonts w:ascii="Calibri" w:eastAsia="Calibri" w:hAnsi="Calibri"/>
          <w:b/>
          <w:sz w:val="22"/>
          <w:szCs w:val="22"/>
          <w:lang w:eastAsia="en-US"/>
        </w:rPr>
        <w:t>Etap 2 robót budowlanych - Przetarg na Generalnego wykonawcę robót budowlanych Sali im. St. Moniuszki, Znak sprawy: ZP-25/10/2018/272/W/</w:t>
      </w:r>
      <w:r w:rsidR="009B1297">
        <w:rPr>
          <w:rFonts w:ascii="Calibri" w:eastAsia="Calibri" w:hAnsi="Calibri"/>
          <w:b/>
          <w:sz w:val="22"/>
          <w:szCs w:val="22"/>
          <w:lang w:eastAsia="en-US"/>
        </w:rPr>
        <w:t>MSW</w:t>
      </w:r>
    </w:p>
    <w:p w:rsidR="00792831" w:rsidRDefault="00792831" w:rsidP="00E420ED">
      <w:pPr>
        <w:pStyle w:val="Nagwek"/>
        <w:jc w:val="center"/>
        <w:rPr>
          <w:rFonts w:asciiTheme="minorHAnsi" w:hAnsiTheme="minorHAnsi"/>
          <w:b/>
          <w:sz w:val="22"/>
          <w:szCs w:val="22"/>
        </w:rPr>
      </w:pPr>
    </w:p>
    <w:p w:rsidR="003803E2" w:rsidRPr="00E420ED" w:rsidRDefault="003803E2" w:rsidP="00E420ED">
      <w:pPr>
        <w:pStyle w:val="Nagwek"/>
        <w:jc w:val="center"/>
        <w:rPr>
          <w:rFonts w:asciiTheme="minorHAnsi" w:hAnsiTheme="minorHAnsi"/>
          <w:b/>
          <w:sz w:val="22"/>
          <w:szCs w:val="22"/>
        </w:rPr>
      </w:pPr>
      <w:r w:rsidRPr="00E420ED">
        <w:rPr>
          <w:rFonts w:asciiTheme="minorHAnsi" w:hAnsiTheme="minorHAnsi"/>
          <w:b/>
          <w:sz w:val="22"/>
          <w:szCs w:val="22"/>
        </w:rPr>
        <w:t>Wykaz osób</w:t>
      </w:r>
      <w:bookmarkStart w:id="0" w:name="_GoBack"/>
      <w:bookmarkEnd w:id="0"/>
    </w:p>
    <w:tbl>
      <w:tblPr>
        <w:tblpPr w:leftFromText="141" w:rightFromText="141" w:vertAnchor="text" w:horzAnchor="margin" w:tblpXSpec="center" w:tblpY="443"/>
        <w:tblW w:w="44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8"/>
        <w:gridCol w:w="1133"/>
        <w:gridCol w:w="1986"/>
        <w:gridCol w:w="1986"/>
        <w:gridCol w:w="2126"/>
        <w:gridCol w:w="1562"/>
      </w:tblGrid>
      <w:tr w:rsidR="004E5986" w:rsidRPr="00834611" w:rsidTr="004E5986">
        <w:trPr>
          <w:trHeight w:val="838"/>
        </w:trPr>
        <w:tc>
          <w:tcPr>
            <w:tcW w:w="1555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  <w:r w:rsidR="001119BF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(funkcja podczas realizacji zamówienia)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778" w:type="pct"/>
            <w:shd w:val="clear" w:color="auto" w:fill="auto"/>
          </w:tcPr>
          <w:p w:rsidR="004E5986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Kwalifikacje zawodowe</w:t>
            </w:r>
          </w:p>
          <w:p w:rsidR="00B21F16" w:rsidRPr="00834611" w:rsidRDefault="00B21F1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(nr uprawnień)</w:t>
            </w: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4E5986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Wykaz zrealizowanych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robót budowlanych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i rola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podczas ich realizacji</w:t>
            </w:r>
          </w:p>
        </w:tc>
        <w:tc>
          <w:tcPr>
            <w:tcW w:w="833" w:type="pct"/>
          </w:tcPr>
          <w:p w:rsidR="004E5986" w:rsidRPr="00834611" w:rsidRDefault="004E5986" w:rsidP="00E2100B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Określenie obiektu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Sali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koncertowej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, 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której dotyczyła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realizacja (dotyczy kierownika budowy oraz </w:t>
            </w:r>
            <w:r w:rsidR="00E2100B">
              <w:t xml:space="preserve"> 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osoby</w:t>
            </w:r>
            <w:r w:rsidR="00E2100B" w:rsidRP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odpowiedzialn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ej</w:t>
            </w:r>
            <w:r w:rsidR="00E2100B" w:rsidRP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za n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adzór nad robotami akustycznymi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4E5986" w:rsidRPr="00834611" w:rsidTr="004E5986">
        <w:trPr>
          <w:trHeight w:val="423"/>
        </w:trPr>
        <w:tc>
          <w:tcPr>
            <w:tcW w:w="1555" w:type="pct"/>
          </w:tcPr>
          <w:p w:rsidR="00AB10ED" w:rsidRPr="00AB10ED" w:rsidRDefault="00073615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Budowy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posiadający:</w:t>
            </w:r>
          </w:p>
          <w:p w:rsidR="00AB10ED" w:rsidRPr="00AB10ED" w:rsidRDefault="00AB10ED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 xml:space="preserve">uprawnienia budowlane do kierowania robotami budowlanymi bez ograniczeń w specjalności konstrukcyjno-budowlanej lub równoważnych wydanych na </w:t>
            </w:r>
            <w:r w:rsidRPr="00AB10ED">
              <w:rPr>
                <w:rFonts w:eastAsia="Times New Roman"/>
                <w:sz w:val="20"/>
                <w:lang w:eastAsia="pl-PL"/>
              </w:rPr>
              <w:lastRenderedPageBreak/>
              <w:t>podstawie wcześniej obowiązujących przepisów,</w:t>
            </w:r>
          </w:p>
          <w:p w:rsidR="004E5986" w:rsidRPr="00963A9C" w:rsidRDefault="00AB10ED" w:rsidP="00AB10ED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>doświadczenie w pełnieniu funkcji Kierownika budowy przy budowie, rozbudowie, remoncie lub przebudowie minimum jednego budynku obejmującego salę koncertową.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4E5986">
        <w:trPr>
          <w:trHeight w:val="415"/>
        </w:trPr>
        <w:tc>
          <w:tcPr>
            <w:tcW w:w="1555" w:type="pct"/>
          </w:tcPr>
          <w:p w:rsidR="004E5986" w:rsidRPr="00963A9C" w:rsidRDefault="00073615" w:rsidP="00834611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lastRenderedPageBreak/>
              <w:t>Kierownik robót sanitarnych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 uprawnienia budowlane do kierowania robotami budowlanymi bez ograniczeń w specjalności instalacyjnej w zakresie sieci, instalacji i urządzeń cieplnych, wentylacyjnych, gazowych, wodociągowych i kanalizacyjnych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AB10ED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C8304E">
        <w:trPr>
          <w:trHeight w:val="403"/>
        </w:trPr>
        <w:tc>
          <w:tcPr>
            <w:tcW w:w="1555" w:type="pct"/>
            <w:tcBorders>
              <w:bottom w:val="single" w:sz="4" w:space="0" w:color="auto"/>
            </w:tcBorders>
          </w:tcPr>
          <w:p w:rsidR="004E5986" w:rsidRPr="00963A9C" w:rsidRDefault="00073615" w:rsidP="00834611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robót elektrycznych i elektroenergetycznych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 uprawnienia budowlane do kierowania robotami budowlanymi bez ograniczeń w specjalności instalacyjnej w zakresie sieci, instalacji i urządzeń elektrycznych i elektroenergetycznych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AB10ED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C8304E">
        <w:trPr>
          <w:trHeight w:val="422"/>
        </w:trPr>
        <w:tc>
          <w:tcPr>
            <w:tcW w:w="1555" w:type="pct"/>
            <w:tcBorders>
              <w:bottom w:val="single" w:sz="4" w:space="0" w:color="auto"/>
            </w:tcBorders>
          </w:tcPr>
          <w:p w:rsidR="00C8304E" w:rsidRPr="00C8304E" w:rsidRDefault="00C8304E" w:rsidP="00C830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C8304E">
              <w:rPr>
                <w:rFonts w:asciiTheme="minorHAnsi" w:eastAsiaTheme="minorEastAsia" w:hAnsiTheme="minorHAnsi" w:cstheme="majorHAnsi"/>
                <w:bCs/>
                <w:color w:val="000000"/>
                <w:sz w:val="20"/>
                <w:szCs w:val="20"/>
              </w:rPr>
              <w:t>Osoba odpowiedzialna za nadzór nad robotami akustycznymi posiadająca łącznie:</w:t>
            </w:r>
          </w:p>
          <w:p w:rsidR="00C8304E" w:rsidRDefault="00C8304E" w:rsidP="00C830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60"/>
              <w:contextualSpacing w:val="0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C8304E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  <w:t xml:space="preserve">wykształcenie wyższe techniczne (inżynier lub mgr inżynier), </w:t>
            </w:r>
          </w:p>
          <w:p w:rsidR="004E5986" w:rsidRPr="00C8304E" w:rsidRDefault="00C8304E" w:rsidP="00C830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60"/>
              <w:contextualSpacing w:val="0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C8304E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  <w:t xml:space="preserve">doświadczenie w nadzorowaniu co najmniej 1 realizacji robót akustycznych w zakresie budowy, przebudowy lub </w:t>
            </w:r>
            <w:r w:rsidRPr="00C8304E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  <w:lastRenderedPageBreak/>
              <w:t>remontu sali koncertowej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CB20F4" w:rsidRDefault="00CB20F4" w:rsidP="00CB20F4">
      <w:pPr>
        <w:pStyle w:val="Tekstpodstawowy2"/>
        <w:rPr>
          <w:b/>
        </w:rPr>
      </w:pPr>
    </w:p>
    <w:p w:rsidR="004B0060" w:rsidRDefault="004B0060" w:rsidP="004B0060">
      <w:pPr>
        <w:pStyle w:val="Tekstpodstawowy2"/>
        <w:rPr>
          <w:b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812B5D" w:rsidRDefault="00812B5D" w:rsidP="004B0060">
      <w:pPr>
        <w:pStyle w:val="Tekstpodstawowy2"/>
        <w:jc w:val="left"/>
        <w:rPr>
          <w:b/>
          <w:sz w:val="20"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831" w:rsidRDefault="0079283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39" w:rsidRPr="00E420ED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b/>
        <w:i/>
        <w:sz w:val="18"/>
        <w:szCs w:val="18"/>
      </w:rPr>
    </w:pPr>
    <w:r w:rsidRPr="00E420ED">
      <w:rPr>
        <w:rFonts w:asciiTheme="minorHAnsi" w:eastAsiaTheme="minorHAnsi" w:hAnsiTheme="minorHAnsi" w:cstheme="minorBidi"/>
        <w:b/>
        <w:sz w:val="18"/>
        <w:szCs w:val="18"/>
      </w:rPr>
      <w:t>Ochrona dziedzictwa kulturowego i rozwój zasobów kultury</w:t>
    </w:r>
  </w:p>
  <w:p w:rsidR="00E15B39" w:rsidRPr="00E420ED" w:rsidRDefault="00E15B39" w:rsidP="00E15B39">
    <w:pPr>
      <w:spacing w:before="60" w:after="120" w:line="240" w:lineRule="auto"/>
      <w:jc w:val="center"/>
      <w:rPr>
        <w:rFonts w:asciiTheme="minorHAnsi" w:eastAsia="Times New Roman" w:hAnsiTheme="minorHAnsi"/>
        <w:sz w:val="18"/>
        <w:szCs w:val="18"/>
        <w:lang w:eastAsia="pl-PL"/>
      </w:rPr>
    </w:pPr>
    <w:r w:rsidRPr="00E420ED">
      <w:rPr>
        <w:rFonts w:asciiTheme="minorHAnsi" w:eastAsia="Times New Roman" w:hAnsiTheme="minorHAnsi"/>
        <w:sz w:val="18"/>
        <w:szCs w:val="18"/>
        <w:lang w:eastAsia="pl-PL"/>
      </w:rPr>
      <w:t xml:space="preserve">„Modernizacja i nowa aranżacja trzech kameralnych sal widowiskowych wraz z zapleczem w budynku Uniwersytetu Muzycznego Fryderyka Chopina w Warszawie </w: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FILLIN "tytul"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t>”</w:t>
    </w:r>
  </w:p>
  <w:p w:rsidR="00E15B39" w:rsidRPr="00E420ED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E420ED">
      <w:rPr>
        <w:rFonts w:asciiTheme="minorHAnsi" w:eastAsiaTheme="minorHAnsi" w:hAnsiTheme="minorHAnsi" w:cstheme="minorBidi"/>
        <w:sz w:val="18"/>
        <w:szCs w:val="18"/>
      </w:rPr>
      <w:t>Projekt dofinansowany przez Uni</w:t>
    </w:r>
    <w:r w:rsidRPr="00E420ED">
      <w:rPr>
        <w:rFonts w:asciiTheme="minorHAnsi" w:eastAsia="TimesNewRoman" w:hAnsiTheme="minorHAnsi" w:cstheme="minorBidi"/>
        <w:sz w:val="18"/>
        <w:szCs w:val="18"/>
      </w:rPr>
      <w:t xml:space="preserve">ę </w:t>
    </w:r>
    <w:r w:rsidRPr="00E420ED">
      <w:rPr>
        <w:rFonts w:asciiTheme="minorHAnsi" w:eastAsiaTheme="minorHAnsi" w:hAnsiTheme="minorHAnsi" w:cstheme="minorBidi"/>
        <w:sz w:val="18"/>
        <w:szCs w:val="18"/>
      </w:rPr>
      <w:t>Europejsk</w:t>
    </w:r>
    <w:r w:rsidRPr="00E420ED">
      <w:rPr>
        <w:rFonts w:asciiTheme="minorHAnsi" w:eastAsia="TimesNewRoman" w:hAnsiTheme="minorHAnsi" w:cstheme="minorBidi"/>
        <w:sz w:val="18"/>
        <w:szCs w:val="18"/>
      </w:rPr>
      <w:t xml:space="preserve">ą </w:t>
    </w:r>
    <w:r w:rsidRPr="00E420ED">
      <w:rPr>
        <w:rFonts w:asciiTheme="minorHAnsi" w:eastAsiaTheme="minorHAnsi" w:hAnsiTheme="minorHAnsi" w:cstheme="minorBidi"/>
        <w:sz w:val="18"/>
        <w:szCs w:val="18"/>
      </w:rPr>
      <w:t xml:space="preserve">ze </w:t>
    </w:r>
    <w:r w:rsidRPr="00E420ED">
      <w:rPr>
        <w:rFonts w:asciiTheme="minorHAnsi" w:eastAsia="TimesNewRoman" w:hAnsiTheme="minorHAnsi" w:cstheme="minorBidi"/>
        <w:sz w:val="18"/>
        <w:szCs w:val="18"/>
      </w:rPr>
      <w:t>ś</w:t>
    </w:r>
    <w:r w:rsidRPr="00E420ED">
      <w:rPr>
        <w:rFonts w:asciiTheme="minorHAnsi" w:eastAsiaTheme="minorHAnsi" w:hAnsiTheme="minorHAnsi" w:cstheme="minorBidi"/>
        <w:sz w:val="18"/>
        <w:szCs w:val="18"/>
      </w:rPr>
      <w:t>rodków Europejskiego Funduszu Rozwoju Regionalnego</w:t>
    </w:r>
  </w:p>
  <w:p w:rsidR="00E15B39" w:rsidRPr="00E420ED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E420ED">
      <w:rPr>
        <w:rFonts w:asciiTheme="minorHAnsi" w:eastAsiaTheme="minorHAnsi" w:hAnsiTheme="minorHAnsi" w:cstheme="minorBidi"/>
        <w:sz w:val="18"/>
        <w:szCs w:val="18"/>
      </w:rPr>
      <w:t xml:space="preserve">w ramach Programu </w:t>
    </w:r>
    <w:r w:rsidR="00395FC9" w:rsidRPr="00E420ED">
      <w:rPr>
        <w:rFonts w:asciiTheme="minorHAnsi" w:eastAsiaTheme="minorHAnsi" w:hAnsiTheme="minorHAnsi" w:cstheme="minorBidi"/>
        <w:sz w:val="18"/>
        <w:szCs w:val="18"/>
      </w:rPr>
      <w:t xml:space="preserve">Operacyjnego </w:t>
    </w:r>
    <w:r w:rsidRPr="00E420ED">
      <w:rPr>
        <w:rFonts w:asciiTheme="minorHAnsi" w:eastAsiaTheme="minorHAnsi" w:hAnsiTheme="minorHAnsi" w:cstheme="minorBidi"/>
        <w:sz w:val="18"/>
        <w:szCs w:val="18"/>
      </w:rPr>
      <w:t xml:space="preserve">Infrastruktura i Środowisko </w:t>
    </w:r>
  </w:p>
  <w:p w:rsidR="0050446E" w:rsidRPr="00E420ED" w:rsidRDefault="0050446E" w:rsidP="00E15B39">
    <w:pPr>
      <w:pStyle w:val="Stopka"/>
      <w:rPr>
        <w:rFonts w:asciiTheme="minorHAnsi" w:hAnsiTheme="minorHAns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831" w:rsidRDefault="007928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831" w:rsidRDefault="0079283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6E" w:rsidRDefault="0050446E">
    <w:pPr>
      <w:pStyle w:val="Nagwek"/>
    </w:pPr>
    <w:r>
      <w:rPr>
        <w:noProof/>
      </w:rPr>
      <w:ptab w:relativeTo="margin" w:alignment="center" w:leader="none"/>
    </w:r>
    <w:r w:rsidR="00792831">
      <w:rPr>
        <w:noProof/>
      </w:rPr>
      <w:drawing>
        <wp:inline distT="0" distB="0" distL="0" distR="0" wp14:anchorId="231F50C9">
          <wp:extent cx="5657215" cy="7239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21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831" w:rsidRDefault="0079283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5017C"/>
    <w:multiLevelType w:val="hybridMultilevel"/>
    <w:tmpl w:val="A5DA3470"/>
    <w:lvl w:ilvl="0" w:tplc="AC7CAA2E">
      <w:start w:val="4"/>
      <w:numFmt w:val="bullet"/>
      <w:lvlText w:val="–"/>
      <w:lvlJc w:val="left"/>
      <w:pPr>
        <w:ind w:left="149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7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73615"/>
    <w:rsid w:val="000F7D33"/>
    <w:rsid w:val="001119BF"/>
    <w:rsid w:val="00133E5A"/>
    <w:rsid w:val="001353CB"/>
    <w:rsid w:val="00137CCA"/>
    <w:rsid w:val="001E6966"/>
    <w:rsid w:val="0021179B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395FC9"/>
    <w:rsid w:val="00422097"/>
    <w:rsid w:val="00433491"/>
    <w:rsid w:val="004567E6"/>
    <w:rsid w:val="0046420A"/>
    <w:rsid w:val="0047731C"/>
    <w:rsid w:val="004B0060"/>
    <w:rsid w:val="004C07E5"/>
    <w:rsid w:val="004E5986"/>
    <w:rsid w:val="004F4ABF"/>
    <w:rsid w:val="0050446E"/>
    <w:rsid w:val="005501A0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478BC"/>
    <w:rsid w:val="00771B02"/>
    <w:rsid w:val="00776C17"/>
    <w:rsid w:val="00792831"/>
    <w:rsid w:val="007C33FA"/>
    <w:rsid w:val="007C5944"/>
    <w:rsid w:val="007D0FF3"/>
    <w:rsid w:val="00812B5D"/>
    <w:rsid w:val="00834611"/>
    <w:rsid w:val="008536BA"/>
    <w:rsid w:val="00854148"/>
    <w:rsid w:val="00904844"/>
    <w:rsid w:val="009277A6"/>
    <w:rsid w:val="00947107"/>
    <w:rsid w:val="0094765E"/>
    <w:rsid w:val="0095216E"/>
    <w:rsid w:val="009634A0"/>
    <w:rsid w:val="00963A9C"/>
    <w:rsid w:val="009A68C6"/>
    <w:rsid w:val="009B1297"/>
    <w:rsid w:val="009B4900"/>
    <w:rsid w:val="00A13F5C"/>
    <w:rsid w:val="00A14B5C"/>
    <w:rsid w:val="00A662C6"/>
    <w:rsid w:val="00A83F61"/>
    <w:rsid w:val="00A86D4E"/>
    <w:rsid w:val="00AB10ED"/>
    <w:rsid w:val="00AB39B4"/>
    <w:rsid w:val="00AB40C9"/>
    <w:rsid w:val="00AC5E31"/>
    <w:rsid w:val="00AE42FF"/>
    <w:rsid w:val="00AF452A"/>
    <w:rsid w:val="00B02DE8"/>
    <w:rsid w:val="00B21F16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65246"/>
    <w:rsid w:val="00C8304E"/>
    <w:rsid w:val="00C86B43"/>
    <w:rsid w:val="00CB171D"/>
    <w:rsid w:val="00CB20F4"/>
    <w:rsid w:val="00D15795"/>
    <w:rsid w:val="00D30B1C"/>
    <w:rsid w:val="00D51410"/>
    <w:rsid w:val="00D666EC"/>
    <w:rsid w:val="00D67E5A"/>
    <w:rsid w:val="00DB5D53"/>
    <w:rsid w:val="00DE12C6"/>
    <w:rsid w:val="00DE455A"/>
    <w:rsid w:val="00E15B39"/>
    <w:rsid w:val="00E2100B"/>
    <w:rsid w:val="00E420ED"/>
    <w:rsid w:val="00E776ED"/>
    <w:rsid w:val="00E93B7A"/>
    <w:rsid w:val="00EA3390"/>
    <w:rsid w:val="00EA4496"/>
    <w:rsid w:val="00EA74A0"/>
    <w:rsid w:val="00EB36A8"/>
    <w:rsid w:val="00F07C75"/>
    <w:rsid w:val="00F15222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10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10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10E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10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10ED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8304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5B931-53A1-4CC0-B9E0-C084A7F85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Maryla Lorenc</cp:lastModifiedBy>
  <cp:revision>75</cp:revision>
  <cp:lastPrinted>2013-05-09T11:20:00Z</cp:lastPrinted>
  <dcterms:created xsi:type="dcterms:W3CDTF">2013-02-25T12:49:00Z</dcterms:created>
  <dcterms:modified xsi:type="dcterms:W3CDTF">2018-10-03T11:36:00Z</dcterms:modified>
</cp:coreProperties>
</file>